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32779" w14:textId="77777777" w:rsidR="00D119A2" w:rsidRDefault="004A0795" w:rsidP="00DD4E34">
      <w:pPr>
        <w:jc w:val="center"/>
        <w:rPr>
          <w:rFonts w:ascii="微软雅黑" w:eastAsia="微软雅黑" w:hAnsi="微软雅黑"/>
          <w:sz w:val="44"/>
          <w:szCs w:val="44"/>
        </w:rPr>
      </w:pPr>
      <w:r w:rsidRPr="00DD4E34">
        <w:rPr>
          <w:rFonts w:ascii="微软雅黑" w:eastAsia="微软雅黑" w:hAnsi="微软雅黑" w:hint="eastAsia"/>
          <w:sz w:val="44"/>
          <w:szCs w:val="44"/>
        </w:rPr>
        <w:t>农行</w:t>
      </w:r>
      <w:r w:rsidR="00C10B74" w:rsidRPr="00DD4E34">
        <w:rPr>
          <w:rFonts w:ascii="微软雅黑" w:eastAsia="微软雅黑" w:hAnsi="微软雅黑" w:hint="eastAsia"/>
          <w:sz w:val="44"/>
          <w:szCs w:val="44"/>
        </w:rPr>
        <w:t>开户</w:t>
      </w:r>
      <w:r w:rsidR="00DD4E34" w:rsidRPr="00DD4E34">
        <w:rPr>
          <w:rFonts w:ascii="微软雅黑" w:eastAsia="微软雅黑" w:hAnsi="微软雅黑" w:hint="eastAsia"/>
          <w:sz w:val="44"/>
          <w:szCs w:val="44"/>
        </w:rPr>
        <w:t>指南</w:t>
      </w:r>
    </w:p>
    <w:p w14:paraId="6F3E2E49" w14:textId="77777777" w:rsidR="00DD4E34" w:rsidRDefault="00DD4E34" w:rsidP="00DD4E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尊敬的客户：</w:t>
      </w:r>
    </w:p>
    <w:p w14:paraId="3F82A4D9" w14:textId="77777777" w:rsidR="00DD4E34" w:rsidRDefault="00DD4E34" w:rsidP="00DD4E3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请您仔细阅读如下的特别提示：</w:t>
      </w:r>
    </w:p>
    <w:p w14:paraId="11FAFC44" w14:textId="77777777" w:rsidR="00DD4E34" w:rsidRPr="00DD4E34" w:rsidRDefault="00DD4E34" w:rsidP="00DD4E34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DD4E3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1，请您提前在银行柜台开通网上银行并申请K宝，并在柜台用您现用的手机号开通</w:t>
      </w:r>
      <w:r w:rsidRPr="00DD4E34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  <w:u w:val="single"/>
        </w:rPr>
        <w:t>“短消息服务”</w:t>
      </w:r>
      <w:r w:rsidRPr="00DD4E3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功能，并登陆</w:t>
      </w:r>
      <w:r w:rsidRPr="00DD4E34">
        <w:rPr>
          <w:rStyle w:val="g1"/>
          <w:rFonts w:ascii="微软雅黑" w:eastAsia="微软雅黑" w:hAnsi="微软雅黑" w:cs="Arial"/>
          <w:color w:val="548DD4" w:themeColor="text2" w:themeTint="99"/>
          <w:sz w:val="24"/>
          <w:szCs w:val="24"/>
        </w:rPr>
        <w:t>www.abchina.com</w:t>
      </w:r>
      <w:r w:rsidRPr="00DD4E3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在电脑中安装相关证书和控件。</w:t>
      </w:r>
    </w:p>
    <w:p w14:paraId="64AC719A" w14:textId="77777777" w:rsidR="00DD4E34" w:rsidRPr="00DD4E34" w:rsidRDefault="00DD4E34" w:rsidP="00DD4E34">
      <w:pPr>
        <w:rPr>
          <w:rFonts w:ascii="微软雅黑" w:eastAsia="微软雅黑" w:hAnsi="微软雅黑"/>
          <w:sz w:val="24"/>
          <w:szCs w:val="24"/>
        </w:rPr>
      </w:pPr>
      <w:r w:rsidRPr="00DD4E3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2，若您在柜台开通“短消息服务”失败，您还可以通过网银中“客户服务”菜单的“电子银行渠道管理”菜单中通消息服务功能（部分地区用户的网银无此入口，必须去银行柜台办理）</w:t>
      </w:r>
    </w:p>
    <w:p w14:paraId="468F03ED" w14:textId="77777777" w:rsidR="00DD4E34" w:rsidRPr="00DD4E34" w:rsidRDefault="00DD4E34" w:rsidP="00DD4E34">
      <w:pPr>
        <w:ind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如果上述业务您已经办理完毕，请浏览如下的开户步骤：</w:t>
      </w:r>
    </w:p>
    <w:p w14:paraId="779672E9" w14:textId="77777777" w:rsidR="00C10B74" w:rsidRPr="004006DF" w:rsidRDefault="00C10B74" w:rsidP="004006DF">
      <w:pPr>
        <w:rPr>
          <w:rFonts w:ascii="微软雅黑" w:eastAsia="微软雅黑" w:hAnsi="微软雅黑"/>
          <w:sz w:val="24"/>
          <w:szCs w:val="24"/>
        </w:rPr>
      </w:pPr>
      <w:r w:rsidRPr="004006DF">
        <w:rPr>
          <w:rFonts w:ascii="微软雅黑" w:eastAsia="微软雅黑" w:hAnsi="微软雅黑" w:hint="eastAsia"/>
          <w:sz w:val="24"/>
          <w:szCs w:val="24"/>
        </w:rPr>
        <w:t>第一</w:t>
      </w:r>
      <w:r w:rsidR="0021743B" w:rsidRPr="004006DF">
        <w:rPr>
          <w:rFonts w:ascii="微软雅黑" w:eastAsia="微软雅黑" w:hAnsi="微软雅黑" w:hint="eastAsia"/>
          <w:sz w:val="24"/>
          <w:szCs w:val="24"/>
        </w:rPr>
        <w:t>步</w:t>
      </w:r>
      <w:r w:rsidRPr="004006DF">
        <w:rPr>
          <w:rFonts w:ascii="微软雅黑" w:eastAsia="微软雅黑" w:hAnsi="微软雅黑" w:hint="eastAsia"/>
          <w:sz w:val="24"/>
          <w:szCs w:val="24"/>
        </w:rPr>
        <w:t>：</w:t>
      </w:r>
    </w:p>
    <w:p w14:paraId="61C35059" w14:textId="77777777" w:rsidR="00C10B74" w:rsidRPr="00C10B74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：打开浏览器，请输入:www.jsfund.cn，登陆嘉实基金官网</w:t>
      </w:r>
    </w:p>
    <w:p w14:paraId="1CEE6257" w14:textId="77777777"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003F6EB0" w14:textId="77777777"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03988C0" wp14:editId="2A4007AA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0991" w14:textId="77777777" w:rsidR="00C10B74" w:rsidRPr="004006DF" w:rsidRDefault="00C10B74" w:rsidP="004006DF">
      <w:pPr>
        <w:rPr>
          <w:rFonts w:ascii="微软雅黑" w:eastAsia="微软雅黑" w:hAnsi="微软雅黑"/>
          <w:sz w:val="24"/>
          <w:szCs w:val="24"/>
        </w:rPr>
      </w:pPr>
      <w:r w:rsidRPr="004006DF">
        <w:rPr>
          <w:rFonts w:ascii="微软雅黑" w:eastAsia="微软雅黑" w:hAnsi="微软雅黑" w:hint="eastAsia"/>
          <w:sz w:val="24"/>
          <w:szCs w:val="24"/>
        </w:rPr>
        <w:t>第二</w:t>
      </w:r>
      <w:r w:rsidR="0021743B" w:rsidRPr="004006DF">
        <w:rPr>
          <w:rFonts w:ascii="微软雅黑" w:eastAsia="微软雅黑" w:hAnsi="微软雅黑" w:hint="eastAsia"/>
          <w:sz w:val="24"/>
          <w:szCs w:val="24"/>
        </w:rPr>
        <w:t>步</w:t>
      </w:r>
      <w:r w:rsidRPr="004006DF">
        <w:rPr>
          <w:rFonts w:ascii="微软雅黑" w:eastAsia="微软雅黑" w:hAnsi="微软雅黑" w:hint="eastAsia"/>
          <w:sz w:val="24"/>
          <w:szCs w:val="24"/>
        </w:rPr>
        <w:t>：</w:t>
      </w:r>
    </w:p>
    <w:p w14:paraId="5D29B8EC" w14:textId="77777777" w:rsidR="00C10B74" w:rsidRPr="00C10B74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：请点击“免费开户”，进入嘉实基金开户流程</w:t>
      </w:r>
    </w:p>
    <w:p w14:paraId="24A81545" w14:textId="77777777"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5F44C23E" w14:textId="77777777"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7572DD65" wp14:editId="52A46753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BDFB" w14:textId="77777777" w:rsidR="00C10B74" w:rsidRPr="004006DF" w:rsidRDefault="00C10B74" w:rsidP="004006DF">
      <w:pPr>
        <w:rPr>
          <w:rFonts w:ascii="微软雅黑" w:eastAsia="微软雅黑" w:hAnsi="微软雅黑"/>
          <w:sz w:val="24"/>
          <w:szCs w:val="24"/>
        </w:rPr>
      </w:pPr>
      <w:r w:rsidRPr="004006DF">
        <w:rPr>
          <w:rFonts w:ascii="微软雅黑" w:eastAsia="微软雅黑" w:hAnsi="微软雅黑" w:hint="eastAsia"/>
          <w:sz w:val="24"/>
          <w:szCs w:val="24"/>
        </w:rPr>
        <w:t>第三</w:t>
      </w:r>
      <w:r w:rsidR="0021743B" w:rsidRPr="004006DF">
        <w:rPr>
          <w:rFonts w:ascii="微软雅黑" w:eastAsia="微软雅黑" w:hAnsi="微软雅黑" w:hint="eastAsia"/>
          <w:sz w:val="24"/>
          <w:szCs w:val="24"/>
        </w:rPr>
        <w:t>步</w:t>
      </w:r>
      <w:r w:rsidRPr="004006DF">
        <w:rPr>
          <w:rFonts w:ascii="微软雅黑" w:eastAsia="微软雅黑" w:hAnsi="微软雅黑" w:hint="eastAsia"/>
          <w:sz w:val="24"/>
          <w:szCs w:val="24"/>
        </w:rPr>
        <w:t>：</w:t>
      </w:r>
    </w:p>
    <w:p w14:paraId="0E7130E3" w14:textId="77777777" w:rsidR="00C10B74" w:rsidRPr="00C10B74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：进入嘉实基金的开户页面，请按照如下页面提示填写开户资料：</w:t>
      </w:r>
    </w:p>
    <w:p w14:paraId="276D1AC1" w14:textId="77777777"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1FA830FC" w14:textId="77777777"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81CA9E8" wp14:editId="4EAED916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0958" w14:textId="77777777"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55AF279F" w14:textId="77777777" w:rsidR="00C42010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</w:t>
      </w:r>
    </w:p>
    <w:p w14:paraId="3B8FD082" w14:textId="77777777"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173EEB96" w14:textId="77777777" w:rsidR="00C42010" w:rsidRDefault="0086628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4CAF67D" wp14:editId="195ED68E">
            <wp:extent cx="3743960" cy="2829560"/>
            <wp:effectExtent l="0" t="0" r="0" b="0"/>
            <wp:docPr id="13" name="图片 13" descr="Macintosh HD:Users:ouyanglq:Desktop: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uyanglq:Desktop: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A398" w14:textId="77777777"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3BF0F0B6" w14:textId="77777777" w:rsidR="00C42010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：进入到银行卡的选择页面，请您选择您要开户的银行卡，点击对应图标。</w:t>
      </w:r>
    </w:p>
    <w:p w14:paraId="6C2059AD" w14:textId="534AF081" w:rsidR="00C42010" w:rsidRDefault="00C42010" w:rsidP="00C10B74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6D1BAFD6" w14:textId="4F357B5B" w:rsidR="00AA6D36" w:rsidRDefault="00AA6D36" w:rsidP="00C10B74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5630F33B" wp14:editId="6DB4E155">
            <wp:extent cx="5274945" cy="3984625"/>
            <wp:effectExtent l="0" t="0" r="8255" b="3175"/>
            <wp:docPr id="15" name="图片 15" descr="Macintosh HD:Users:ouyanglq:Desktop: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uyanglq:Desktop: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3E9B" w14:textId="77777777"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第六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6CF7846A" w14:textId="77777777" w:rsidR="00C42010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：请对应填写您的银行卡信息，请注意，本页面填写的信息请与您在银行中预留的信息保持一致。</w:t>
      </w:r>
    </w:p>
    <w:p w14:paraId="6E9FDAFA" w14:textId="77777777"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05A0AE6C" w14:textId="77777777" w:rsidR="00C42010" w:rsidRDefault="00E62318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1A5FE32" wp14:editId="28156FA0">
            <wp:extent cx="5267325" cy="3695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139F" w14:textId="77777777"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1B0D5896" w14:textId="77777777" w:rsidR="002265DB" w:rsidRDefault="0021743B" w:rsidP="00F772A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772AE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：请等待验证短信的到达，由于运营商原因系统可能会延迟30秒钟到1分钟，请耐心等待。收到短信后，请将短信验证码填写至对话框中，点击“下一步“</w:t>
      </w:r>
    </w:p>
    <w:p w14:paraId="6A0C3135" w14:textId="77777777" w:rsidR="00F772AE" w:rsidRDefault="00F772AE" w:rsidP="00F772A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70C8A7C0" w14:textId="77777777" w:rsidR="00F772AE" w:rsidRDefault="00F772AE" w:rsidP="00C10B74">
      <w:pPr>
        <w:rPr>
          <w:rFonts w:ascii="微软雅黑" w:eastAsia="微软雅黑" w:hAnsi="微软雅黑"/>
          <w:sz w:val="24"/>
          <w:szCs w:val="24"/>
        </w:rPr>
      </w:pPr>
    </w:p>
    <w:p w14:paraId="5CD8675C" w14:textId="15324A05" w:rsidR="003F3CE6" w:rsidRDefault="003F3CE6" w:rsidP="00C10B74">
      <w:pPr>
        <w:rPr>
          <w:rFonts w:ascii="微软雅黑" w:eastAsia="微软雅黑" w:hAnsi="微软雅黑" w:hint="eastAsia"/>
          <w:sz w:val="24"/>
          <w:szCs w:val="24"/>
        </w:rPr>
      </w:pPr>
    </w:p>
    <w:p w14:paraId="3D8A27D2" w14:textId="3226CA79" w:rsidR="00953086" w:rsidRDefault="00953086" w:rsidP="00C10B74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78F6FD02" wp14:editId="7438627A">
            <wp:extent cx="5274945" cy="3984625"/>
            <wp:effectExtent l="0" t="0" r="8255" b="3175"/>
            <wp:docPr id="17" name="图片 17" descr="Macintosh HD:Users:ouyanglq:Desktop: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uyanglq:Desktop: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222F0" w14:textId="77777777" w:rsidR="00F772AE" w:rsidRDefault="00F772AE" w:rsidP="00F772A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6E034E51" w14:textId="77777777" w:rsidR="00C42010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：恭喜您，您的开户已经成功</w:t>
      </w:r>
      <w:r w:rsidR="00D43BCE">
        <w:rPr>
          <w:rFonts w:ascii="微软雅黑" w:eastAsia="微软雅黑" w:hAnsi="微软雅黑" w:hint="eastAsia"/>
          <w:sz w:val="24"/>
          <w:szCs w:val="24"/>
        </w:rPr>
        <w:t>，请点击“立即申购基金”进入交易界面完成基金购买。</w:t>
      </w:r>
    </w:p>
    <w:p w14:paraId="0FE06075" w14:textId="77777777"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2DE112B1" w14:textId="418063C7" w:rsidR="00C42010" w:rsidRDefault="00C42010" w:rsidP="00C10B74">
      <w:pPr>
        <w:rPr>
          <w:rFonts w:ascii="微软雅黑" w:eastAsia="微软雅黑" w:hAnsi="微软雅黑" w:hint="eastAsia"/>
          <w:sz w:val="24"/>
          <w:szCs w:val="24"/>
        </w:rPr>
      </w:pPr>
    </w:p>
    <w:p w14:paraId="454E4EEC" w14:textId="71FAE717" w:rsidR="00953086" w:rsidRDefault="00953086" w:rsidP="00C10B74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11E1BB0F" wp14:editId="4BD97F71">
            <wp:extent cx="5274945" cy="3984625"/>
            <wp:effectExtent l="0" t="0" r="8255" b="3175"/>
            <wp:docPr id="18" name="图片 18" descr="Macintosh HD:Users:ouyanglq:Desktop: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uyanglq:Desktop: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CDE5" w14:textId="77777777"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F772AE">
        <w:rPr>
          <w:rFonts w:ascii="微软雅黑" w:eastAsia="微软雅黑" w:hAnsi="微软雅黑" w:hint="eastAsia"/>
          <w:sz w:val="24"/>
          <w:szCs w:val="24"/>
        </w:rPr>
        <w:t>九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6A658981" w14:textId="77777777" w:rsidR="00D43BCE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：如果系统出现开户失败的情况时，请您仔细阅读页面提示文字：</w:t>
      </w:r>
    </w:p>
    <w:p w14:paraId="5459065C" w14:textId="77777777"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7655D1DB" w14:textId="77777777" w:rsidR="00D43BCE" w:rsidRDefault="00E62318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FD230D7" wp14:editId="6DA8A6BB">
            <wp:extent cx="5267325" cy="2028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C7FA" w14:textId="77777777"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6179D1">
        <w:rPr>
          <w:rFonts w:ascii="微软雅黑" w:eastAsia="微软雅黑" w:hAnsi="微软雅黑" w:hint="eastAsia"/>
          <w:sz w:val="24"/>
          <w:szCs w:val="24"/>
        </w:rPr>
        <w:t>十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7CE4A0C0" w14:textId="77777777" w:rsidR="00D43BCE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：如果您有u盾，请点击“插U盾去网银验证”按键</w:t>
      </w:r>
      <w:r w:rsidR="00F16E31">
        <w:rPr>
          <w:rFonts w:ascii="微软雅黑" w:eastAsia="微软雅黑" w:hAnsi="微软雅黑" w:hint="eastAsia"/>
          <w:sz w:val="24"/>
          <w:szCs w:val="24"/>
        </w:rPr>
        <w:t>，同时请将您的</w:t>
      </w:r>
      <w:r w:rsidR="008C27A8">
        <w:rPr>
          <w:rFonts w:ascii="微软雅黑" w:eastAsia="微软雅黑" w:hAnsi="微软雅黑" w:hint="eastAsia"/>
          <w:sz w:val="24"/>
          <w:szCs w:val="24"/>
        </w:rPr>
        <w:t>K宝</w:t>
      </w:r>
      <w:r w:rsidR="00F16E31">
        <w:rPr>
          <w:rFonts w:ascii="微软雅黑" w:eastAsia="微软雅黑" w:hAnsi="微软雅黑" w:hint="eastAsia"/>
          <w:sz w:val="24"/>
          <w:szCs w:val="24"/>
        </w:rPr>
        <w:t>插入电脑中。</w:t>
      </w:r>
    </w:p>
    <w:p w14:paraId="69F7EB45" w14:textId="77777777"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画面：</w:t>
      </w:r>
    </w:p>
    <w:p w14:paraId="6709AA47" w14:textId="77777777" w:rsidR="00D43BCE" w:rsidRDefault="00F772A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A11533C" wp14:editId="05B31604">
            <wp:extent cx="5267325" cy="12477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5B6D" w14:textId="77777777"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6179D1">
        <w:rPr>
          <w:rFonts w:ascii="微软雅黑" w:eastAsia="微软雅黑" w:hAnsi="微软雅黑" w:hint="eastAsia"/>
          <w:sz w:val="24"/>
          <w:szCs w:val="24"/>
        </w:rPr>
        <w:t>一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527E6B8B" w14:textId="77777777" w:rsidR="00D43BCE" w:rsidRDefault="0021743B" w:rsidP="00D43BC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：点击“插入U盾去网银验证”按键</w:t>
      </w:r>
      <w:r w:rsidR="00B8726F">
        <w:rPr>
          <w:rFonts w:ascii="微软雅黑" w:eastAsia="微软雅黑" w:hAnsi="微软雅黑" w:hint="eastAsia"/>
          <w:sz w:val="24"/>
          <w:szCs w:val="24"/>
        </w:rPr>
        <w:t>，系统进入“</w:t>
      </w:r>
      <w:r w:rsidR="00F772AE">
        <w:rPr>
          <w:rFonts w:ascii="微软雅黑" w:eastAsia="微软雅黑" w:hAnsi="微软雅黑" w:hint="eastAsia"/>
          <w:sz w:val="24"/>
          <w:szCs w:val="24"/>
        </w:rPr>
        <w:t>农业银行网上支付中心”请按照网页的提示，安装“安全控件”。</w:t>
      </w:r>
    </w:p>
    <w:p w14:paraId="56F09294" w14:textId="77777777"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663424DC" w14:textId="77777777" w:rsidR="00B8726F" w:rsidRDefault="00F0238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2605C9D" wp14:editId="05CDBF9E">
            <wp:extent cx="5267325" cy="3067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F7BE" w14:textId="77777777" w:rsidR="00B8726F" w:rsidRDefault="00B872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5412D7">
        <w:rPr>
          <w:rFonts w:ascii="微软雅黑" w:eastAsia="微软雅黑" w:hAnsi="微软雅黑" w:hint="eastAsia"/>
          <w:sz w:val="24"/>
          <w:szCs w:val="24"/>
        </w:rPr>
        <w:t>二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640B1C79" w14:textId="77777777" w:rsidR="00B8726F" w:rsidRDefault="0021743B" w:rsidP="00B872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B8726F">
        <w:rPr>
          <w:rFonts w:ascii="微软雅黑" w:eastAsia="微软雅黑" w:hAnsi="微软雅黑" w:hint="eastAsia"/>
          <w:sz w:val="24"/>
          <w:szCs w:val="24"/>
        </w:rPr>
        <w:t>：</w:t>
      </w:r>
      <w:r w:rsidR="00F772AE">
        <w:rPr>
          <w:rFonts w:ascii="微软雅黑" w:eastAsia="微软雅黑" w:hAnsi="微软雅黑" w:hint="eastAsia"/>
          <w:sz w:val="24"/>
          <w:szCs w:val="24"/>
        </w:rPr>
        <w:t>控件安装成功后，请</w:t>
      </w:r>
      <w:r w:rsidR="00AB4342">
        <w:rPr>
          <w:rFonts w:ascii="微软雅黑" w:eastAsia="微软雅黑" w:hAnsi="微软雅黑" w:hint="eastAsia"/>
          <w:sz w:val="24"/>
          <w:szCs w:val="24"/>
        </w:rPr>
        <w:t>在“银行卡支付密码”，这个密码请输入的是在“ATM机上的取款密码”</w:t>
      </w:r>
      <w:r w:rsidR="00F16E31">
        <w:rPr>
          <w:rFonts w:ascii="微软雅黑" w:eastAsia="微软雅黑" w:hAnsi="微软雅黑" w:hint="eastAsia"/>
          <w:sz w:val="24"/>
          <w:szCs w:val="24"/>
        </w:rPr>
        <w:t>。</w:t>
      </w:r>
      <w:r w:rsidR="00AB4342">
        <w:rPr>
          <w:rFonts w:ascii="微软雅黑" w:eastAsia="微软雅黑" w:hAnsi="微软雅黑" w:hint="eastAsia"/>
          <w:sz w:val="24"/>
          <w:szCs w:val="24"/>
        </w:rPr>
        <w:t>然后在填写“图形验证码</w:t>
      </w:r>
      <w:r w:rsidR="00AB4342">
        <w:rPr>
          <w:rFonts w:ascii="微软雅黑" w:eastAsia="微软雅黑" w:hAnsi="微软雅黑"/>
          <w:sz w:val="24"/>
          <w:szCs w:val="24"/>
        </w:rPr>
        <w:t>”</w:t>
      </w:r>
      <w:r w:rsidR="00AB4342">
        <w:rPr>
          <w:rFonts w:ascii="微软雅黑" w:eastAsia="微软雅黑" w:hAnsi="微软雅黑" w:hint="eastAsia"/>
          <w:sz w:val="24"/>
          <w:szCs w:val="24"/>
        </w:rPr>
        <w:t>后</w:t>
      </w:r>
      <w:r w:rsidR="006179D1">
        <w:rPr>
          <w:rFonts w:ascii="微软雅黑" w:eastAsia="微软雅黑" w:hAnsi="微软雅黑" w:hint="eastAsia"/>
          <w:sz w:val="24"/>
          <w:szCs w:val="24"/>
        </w:rPr>
        <w:t>点击确定</w:t>
      </w:r>
    </w:p>
    <w:p w14:paraId="19502FE4" w14:textId="77777777" w:rsidR="00B8726F" w:rsidRDefault="00B8726F" w:rsidP="00B872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344A00D1" w14:textId="77777777" w:rsidR="00B8726F" w:rsidRDefault="00B8726F" w:rsidP="00C10B74">
      <w:pPr>
        <w:rPr>
          <w:rFonts w:ascii="微软雅黑" w:eastAsia="微软雅黑" w:hAnsi="微软雅黑"/>
          <w:sz w:val="24"/>
          <w:szCs w:val="24"/>
        </w:rPr>
      </w:pPr>
    </w:p>
    <w:p w14:paraId="160E143D" w14:textId="77777777" w:rsidR="00B8726F" w:rsidRDefault="00AB4342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13CB5F0" wp14:editId="511C921A">
            <wp:extent cx="5276850" cy="26193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387C" w14:textId="77777777" w:rsidR="0070204B" w:rsidRDefault="0070204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第十三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5622BC18" w14:textId="77777777" w:rsidR="0070204B" w:rsidRDefault="0021743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70204B">
        <w:rPr>
          <w:rFonts w:ascii="微软雅黑" w:eastAsia="微软雅黑" w:hAnsi="微软雅黑" w:hint="eastAsia"/>
          <w:sz w:val="24"/>
          <w:szCs w:val="24"/>
        </w:rPr>
        <w:t>：系统会跳转到K宝的密码输入页面，请您输入K宝的密码，输入完使用鼠标点击“确定”</w:t>
      </w:r>
    </w:p>
    <w:p w14:paraId="0D96D6C3" w14:textId="77777777" w:rsidR="00F16E31" w:rsidRDefault="0070204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501DC816" wp14:editId="2191C943">
            <wp:extent cx="5276850" cy="34956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E31">
        <w:rPr>
          <w:rFonts w:ascii="微软雅黑" w:eastAsia="微软雅黑" w:hAnsi="微软雅黑" w:hint="eastAsia"/>
          <w:sz w:val="24"/>
          <w:szCs w:val="24"/>
        </w:rPr>
        <w:t>第十</w:t>
      </w:r>
      <w:r w:rsidR="008C27A8">
        <w:rPr>
          <w:rFonts w:ascii="微软雅黑" w:eastAsia="微软雅黑" w:hAnsi="微软雅黑" w:hint="eastAsia"/>
          <w:sz w:val="24"/>
          <w:szCs w:val="24"/>
        </w:rPr>
        <w:t>四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 w:rsidR="00F16E31">
        <w:rPr>
          <w:rFonts w:ascii="微软雅黑" w:eastAsia="微软雅黑" w:hAnsi="微软雅黑" w:hint="eastAsia"/>
          <w:sz w:val="24"/>
          <w:szCs w:val="24"/>
        </w:rPr>
        <w:t>：</w:t>
      </w:r>
    </w:p>
    <w:p w14:paraId="6EB9BBD9" w14:textId="77777777" w:rsidR="00F16E31" w:rsidRDefault="0021743B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16E31">
        <w:rPr>
          <w:rFonts w:ascii="微软雅黑" w:eastAsia="微软雅黑" w:hAnsi="微软雅黑" w:hint="eastAsia"/>
          <w:sz w:val="24"/>
          <w:szCs w:val="24"/>
        </w:rPr>
        <w:t>：</w:t>
      </w:r>
      <w:r w:rsidR="0070204B">
        <w:rPr>
          <w:rFonts w:ascii="微软雅黑" w:eastAsia="微软雅黑" w:hAnsi="微软雅黑" w:hint="eastAsia"/>
          <w:sz w:val="24"/>
          <w:szCs w:val="24"/>
        </w:rPr>
        <w:t>点击“确定”以后，网页会跳转到农行的签约页面，请勾选“我同意接收上述条款”后，点击“下一步”</w:t>
      </w:r>
    </w:p>
    <w:p w14:paraId="666858D5" w14:textId="77777777"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画面：</w:t>
      </w:r>
    </w:p>
    <w:p w14:paraId="4C24DDE3" w14:textId="77777777" w:rsidR="00F16E31" w:rsidRDefault="0070204B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0E2DDF0" wp14:editId="4A692EC8">
            <wp:extent cx="5267325" cy="4210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26A1" w14:textId="77777777"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8C27A8">
        <w:rPr>
          <w:rFonts w:ascii="微软雅黑" w:eastAsia="微软雅黑" w:hAnsi="微软雅黑" w:hint="eastAsia"/>
          <w:sz w:val="24"/>
          <w:szCs w:val="24"/>
        </w:rPr>
        <w:t>五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5313CE2C" w14:textId="77777777" w:rsidR="008C27A8" w:rsidRDefault="0021743B" w:rsidP="008C27A8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16E31" w:rsidRPr="00F16E31">
        <w:rPr>
          <w:rFonts w:ascii="微软雅黑" w:eastAsia="微软雅黑" w:hAnsi="微软雅黑" w:hint="eastAsia"/>
          <w:sz w:val="24"/>
          <w:szCs w:val="24"/>
        </w:rPr>
        <w:t>：</w:t>
      </w:r>
      <w:r w:rsidR="008C27A8">
        <w:rPr>
          <w:rFonts w:ascii="微软雅黑" w:eastAsia="微软雅黑" w:hAnsi="微软雅黑" w:hint="eastAsia"/>
          <w:sz w:val="24"/>
          <w:szCs w:val="24"/>
        </w:rPr>
        <w:t>系统再度返回到“网上支付中心”的页面，请在“银行卡支付密码”，这个密码请输入的是在“ATM机上的取款密码”。然后在填写“图形验证码</w:t>
      </w:r>
      <w:r w:rsidR="008C27A8">
        <w:rPr>
          <w:rFonts w:ascii="微软雅黑" w:eastAsia="微软雅黑" w:hAnsi="微软雅黑"/>
          <w:sz w:val="24"/>
          <w:szCs w:val="24"/>
        </w:rPr>
        <w:t>”</w:t>
      </w:r>
      <w:r w:rsidR="008C27A8">
        <w:rPr>
          <w:rFonts w:ascii="微软雅黑" w:eastAsia="微软雅黑" w:hAnsi="微软雅黑" w:hint="eastAsia"/>
          <w:sz w:val="24"/>
          <w:szCs w:val="24"/>
        </w:rPr>
        <w:t>后点击确定</w:t>
      </w:r>
    </w:p>
    <w:p w14:paraId="39D9461A" w14:textId="77777777"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5F631E4C" w14:textId="77777777" w:rsidR="0070204B" w:rsidRDefault="0070204B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0348C64" wp14:editId="3AFABB16">
            <wp:extent cx="5267325" cy="42100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350E" w14:textId="77777777"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172239">
        <w:rPr>
          <w:rFonts w:ascii="微软雅黑" w:eastAsia="微软雅黑" w:hAnsi="微软雅黑" w:hint="eastAsia"/>
          <w:sz w:val="24"/>
          <w:szCs w:val="24"/>
        </w:rPr>
        <w:t>六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02964610" w14:textId="77777777" w:rsidR="00F16E31" w:rsidRPr="00F16E31" w:rsidRDefault="0021743B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16E31" w:rsidRPr="00F16E31">
        <w:rPr>
          <w:rFonts w:ascii="微软雅黑" w:eastAsia="微软雅黑" w:hAnsi="微软雅黑" w:hint="eastAsia"/>
          <w:sz w:val="24"/>
          <w:szCs w:val="24"/>
        </w:rPr>
        <w:t>：</w:t>
      </w:r>
      <w:r w:rsidR="008C27A8">
        <w:rPr>
          <w:rFonts w:ascii="微软雅黑" w:eastAsia="微软雅黑" w:hAnsi="微软雅黑" w:cs="Arial" w:hint="eastAsia"/>
          <w:color w:val="000000" w:themeColor="text1"/>
          <w:sz w:val="24"/>
          <w:szCs w:val="24"/>
          <w:shd w:val="clear" w:color="auto" w:fill="FFFFFF"/>
        </w:rPr>
        <w:t>系统将弹出k</w:t>
      </w:r>
      <w:r w:rsidR="00FF111E">
        <w:rPr>
          <w:rFonts w:ascii="微软雅黑" w:eastAsia="微软雅黑" w:hAnsi="微软雅黑" w:cs="Arial" w:hint="eastAsia"/>
          <w:color w:val="000000" w:themeColor="text1"/>
          <w:sz w:val="24"/>
          <w:szCs w:val="24"/>
          <w:shd w:val="clear" w:color="auto" w:fill="FFFFFF"/>
        </w:rPr>
        <w:t>宝页面，请按照页面提示点击插入电脑</w:t>
      </w:r>
      <w:r w:rsidR="008C27A8">
        <w:rPr>
          <w:rFonts w:ascii="微软雅黑" w:eastAsia="微软雅黑" w:hAnsi="微软雅黑" w:cs="Arial" w:hint="eastAsia"/>
          <w:color w:val="000000" w:themeColor="text1"/>
          <w:sz w:val="24"/>
          <w:szCs w:val="24"/>
          <w:shd w:val="clear" w:color="auto" w:fill="FFFFFF"/>
        </w:rPr>
        <w:t>K宝的“OK</w:t>
      </w:r>
      <w:r w:rsidR="008C27A8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”</w:t>
      </w:r>
      <w:r w:rsidR="008C27A8">
        <w:rPr>
          <w:rFonts w:ascii="微软雅黑" w:eastAsia="微软雅黑" w:hAnsi="微软雅黑" w:cs="Arial" w:hint="eastAsia"/>
          <w:color w:val="000000" w:themeColor="text1"/>
          <w:sz w:val="24"/>
          <w:szCs w:val="24"/>
          <w:shd w:val="clear" w:color="auto" w:fill="FFFFFF"/>
        </w:rPr>
        <w:t>键</w:t>
      </w:r>
      <w:r w:rsidR="00F16E31" w:rsidRPr="00215F96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5A0A7D8C" w14:textId="77777777"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14:paraId="5F7F445E" w14:textId="77777777" w:rsidR="008C27A8" w:rsidRDefault="008C27A8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FE7FDE7" wp14:editId="420468A0">
            <wp:extent cx="5462411" cy="320040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1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B932" w14:textId="77777777" w:rsidR="00215F96" w:rsidRDefault="00215F9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第十</w:t>
      </w:r>
      <w:r w:rsidR="00172239">
        <w:rPr>
          <w:rFonts w:ascii="微软雅黑" w:eastAsia="微软雅黑" w:hAnsi="微软雅黑" w:hint="eastAsia"/>
          <w:sz w:val="24"/>
          <w:szCs w:val="24"/>
        </w:rPr>
        <w:t>七</w:t>
      </w:r>
      <w:r w:rsidR="0021743B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14:paraId="22C36DFC" w14:textId="77777777" w:rsidR="00215F96" w:rsidRDefault="0021743B" w:rsidP="00215F9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215F96">
        <w:rPr>
          <w:rFonts w:ascii="微软雅黑" w:eastAsia="微软雅黑" w:hAnsi="微软雅黑" w:hint="eastAsia"/>
          <w:sz w:val="24"/>
          <w:szCs w:val="24"/>
        </w:rPr>
        <w:t>：恭喜您，您的开户已经成功，请点击“立即申购基金”进入交易界面完成基金购买。</w:t>
      </w:r>
    </w:p>
    <w:p w14:paraId="6357C0EC" w14:textId="5AC39FAF" w:rsidR="00215F96" w:rsidRDefault="00215F96" w:rsidP="00215F96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  <w:bookmarkStart w:id="0" w:name="_GoBack"/>
      <w:bookmarkEnd w:id="0"/>
    </w:p>
    <w:p w14:paraId="75809E09" w14:textId="5377A450" w:rsidR="00953086" w:rsidRDefault="00953086" w:rsidP="00215F96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25EE9C28" wp14:editId="5E573ACD">
            <wp:extent cx="5274945" cy="3984625"/>
            <wp:effectExtent l="0" t="0" r="8255" b="3175"/>
            <wp:docPr id="20" name="图片 20" descr="Macintosh HD:Users:ouyanglq:Desktop: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uyanglq:Desktop:5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10AD" w14:textId="77777777" w:rsidR="00215F96" w:rsidRDefault="00215F96" w:rsidP="00C10B74">
      <w:pPr>
        <w:rPr>
          <w:rFonts w:ascii="微软雅黑" w:eastAsia="微软雅黑" w:hAnsi="微软雅黑"/>
          <w:sz w:val="24"/>
          <w:szCs w:val="24"/>
        </w:rPr>
      </w:pPr>
    </w:p>
    <w:sectPr w:rsidR="00215F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95E83F" w14:textId="77777777" w:rsidR="001A590A" w:rsidRDefault="001A590A" w:rsidP="00C10B74">
      <w:r>
        <w:separator/>
      </w:r>
    </w:p>
  </w:endnote>
  <w:endnote w:type="continuationSeparator" w:id="0">
    <w:p w14:paraId="24B1A153" w14:textId="77777777" w:rsidR="001A590A" w:rsidRDefault="001A590A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微软雅黑">
    <w:altName w:val="Microsoft YaHei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D94AE" w14:textId="77777777" w:rsidR="001A590A" w:rsidRDefault="001A590A" w:rsidP="00C10B74">
      <w:r>
        <w:separator/>
      </w:r>
    </w:p>
  </w:footnote>
  <w:footnote w:type="continuationSeparator" w:id="0">
    <w:p w14:paraId="6A4571C8" w14:textId="77777777" w:rsidR="001A590A" w:rsidRDefault="001A590A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172239"/>
    <w:rsid w:val="0019571F"/>
    <w:rsid w:val="001A590A"/>
    <w:rsid w:val="00215F96"/>
    <w:rsid w:val="0021743B"/>
    <w:rsid w:val="002265DB"/>
    <w:rsid w:val="002F795B"/>
    <w:rsid w:val="003140C0"/>
    <w:rsid w:val="00396FD0"/>
    <w:rsid w:val="003F3CE6"/>
    <w:rsid w:val="004006DF"/>
    <w:rsid w:val="004701FF"/>
    <w:rsid w:val="004A0795"/>
    <w:rsid w:val="005412D7"/>
    <w:rsid w:val="00555E8E"/>
    <w:rsid w:val="006179D1"/>
    <w:rsid w:val="0070204B"/>
    <w:rsid w:val="007948BF"/>
    <w:rsid w:val="00847537"/>
    <w:rsid w:val="0086628B"/>
    <w:rsid w:val="008C27A8"/>
    <w:rsid w:val="00953086"/>
    <w:rsid w:val="00AA6D36"/>
    <w:rsid w:val="00AB4342"/>
    <w:rsid w:val="00B274DA"/>
    <w:rsid w:val="00B320C3"/>
    <w:rsid w:val="00B506E7"/>
    <w:rsid w:val="00B8726F"/>
    <w:rsid w:val="00C10B74"/>
    <w:rsid w:val="00C42010"/>
    <w:rsid w:val="00D43BCE"/>
    <w:rsid w:val="00DA15A4"/>
    <w:rsid w:val="00DA6987"/>
    <w:rsid w:val="00DD4E34"/>
    <w:rsid w:val="00DD66E1"/>
    <w:rsid w:val="00E62318"/>
    <w:rsid w:val="00F02381"/>
    <w:rsid w:val="00F16E31"/>
    <w:rsid w:val="00F772AE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6A91A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C10B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C10B74"/>
    <w:rPr>
      <w:sz w:val="18"/>
      <w:szCs w:val="18"/>
    </w:rPr>
  </w:style>
  <w:style w:type="paragraph" w:styleId="a7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C10B74"/>
    <w:rPr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C10B74"/>
    <w:rPr>
      <w:sz w:val="18"/>
      <w:szCs w:val="18"/>
    </w:rPr>
  </w:style>
  <w:style w:type="character" w:styleId="aa">
    <w:name w:val="Hyperlink"/>
    <w:basedOn w:val="a0"/>
    <w:uiPriority w:val="99"/>
    <w:unhideWhenUsed/>
    <w:rsid w:val="00DD4E34"/>
    <w:rPr>
      <w:color w:val="0000FF" w:themeColor="hyperlink"/>
      <w:u w:val="single"/>
    </w:rPr>
  </w:style>
  <w:style w:type="character" w:customStyle="1" w:styleId="g1">
    <w:name w:val="g1"/>
    <w:basedOn w:val="a0"/>
    <w:rsid w:val="00DD4E34"/>
    <w:rPr>
      <w:color w:val="008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C10B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C10B74"/>
    <w:rPr>
      <w:sz w:val="18"/>
      <w:szCs w:val="18"/>
    </w:rPr>
  </w:style>
  <w:style w:type="paragraph" w:styleId="a7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C10B74"/>
    <w:rPr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C10B74"/>
    <w:rPr>
      <w:sz w:val="18"/>
      <w:szCs w:val="18"/>
    </w:rPr>
  </w:style>
  <w:style w:type="character" w:styleId="aa">
    <w:name w:val="Hyperlink"/>
    <w:basedOn w:val="a0"/>
    <w:uiPriority w:val="99"/>
    <w:unhideWhenUsed/>
    <w:rsid w:val="00DD4E34"/>
    <w:rPr>
      <w:color w:val="0000FF" w:themeColor="hyperlink"/>
      <w:u w:val="single"/>
    </w:rPr>
  </w:style>
  <w:style w:type="character" w:customStyle="1" w:styleId="g1">
    <w:name w:val="g1"/>
    <w:basedOn w:val="a0"/>
    <w:rsid w:val="00DD4E34"/>
    <w:rPr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11</Pages>
  <Words>178</Words>
  <Characters>1021</Characters>
  <Application>Microsoft Macintosh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李海东</dc:creator>
  <cp:keywords/>
  <dc:description/>
  <cp:lastModifiedBy>lq oy</cp:lastModifiedBy>
  <cp:revision>19</cp:revision>
  <dcterms:created xsi:type="dcterms:W3CDTF">2014-08-22T02:05:00Z</dcterms:created>
  <dcterms:modified xsi:type="dcterms:W3CDTF">2018-08-01T08:04:00Z</dcterms:modified>
</cp:coreProperties>
</file>